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61" w:rsidRPr="00692161" w:rsidRDefault="00692161" w:rsidP="00692161">
      <w:pPr>
        <w:pStyle w:val="a3"/>
        <w:spacing w:before="0" w:beforeAutospacing="0" w:after="0" w:afterAutospacing="0"/>
        <w:ind w:firstLine="993"/>
        <w:jc w:val="both"/>
        <w:rPr>
          <w:rFonts w:ascii="Verdana" w:hAnsi="Verdana"/>
          <w:color w:val="000000"/>
          <w:sz w:val="14"/>
          <w:szCs w:val="16"/>
        </w:rPr>
      </w:pPr>
      <w:bookmarkStart w:id="0" w:name="_GoBack"/>
      <w:bookmarkEnd w:id="0"/>
      <w:r w:rsidRPr="00692161">
        <w:rPr>
          <w:color w:val="000000"/>
          <w:szCs w:val="28"/>
        </w:rPr>
        <w:t xml:space="preserve">Согласно Стратегии развития образования ХМАО-Югры </w:t>
      </w:r>
      <w:r w:rsidR="00DD450D" w:rsidRPr="00DD450D">
        <w:rPr>
          <w:color w:val="000000"/>
          <w:szCs w:val="28"/>
        </w:rPr>
        <w:t>на 2018 – 2025 годы и на период до 2030 года</w:t>
      </w:r>
      <w:r w:rsidRPr="00692161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692161">
        <w:rPr>
          <w:color w:val="000000"/>
          <w:szCs w:val="28"/>
        </w:rPr>
        <w:t>ведущим элементом политики Правительства Югры является - превращение автономного округа из территории временного пребывания в территорию постоянного места жительства через улучшение качества и повышение уровня жизни населения. В этих условиях система образования рассматривается как ресурс развития территории, направленный на формирование человеческого потенциала округа, адекватный задачам его социально-экономического развития. Для этого система образования округа должна постоянно обновляться как содержательно, так и организационно, быстро адаптироваться к запросам и требованиям динамично развивающейся экономики Югры. Возможность получения качественного образования является не только одной из наиболее важных жизненных ценностей для каждого жителя округа, но и неким лифтом, обеспечивающим социальную мобильность представителям всех слоев общества. Стратегическое планирование развития образовательной сферы Ханты-Мансийского автономного округа - Югры основывается на признании образования одним из приоритетных направлений социально-экономического развития округа.</w:t>
      </w:r>
    </w:p>
    <w:p w:rsidR="00692161" w:rsidRPr="00692161" w:rsidRDefault="00692161" w:rsidP="00692161">
      <w:pPr>
        <w:pStyle w:val="a3"/>
        <w:spacing w:before="0" w:beforeAutospacing="0" w:after="0" w:afterAutospacing="0"/>
        <w:ind w:firstLine="993"/>
        <w:jc w:val="both"/>
        <w:rPr>
          <w:rFonts w:ascii="Verdana" w:hAnsi="Verdana"/>
          <w:color w:val="000000"/>
          <w:sz w:val="14"/>
          <w:szCs w:val="16"/>
        </w:rPr>
      </w:pPr>
      <w:r w:rsidRPr="00692161">
        <w:rPr>
          <w:color w:val="000000"/>
          <w:szCs w:val="28"/>
        </w:rPr>
        <w:t xml:space="preserve">Согласно Постановлению </w:t>
      </w:r>
      <w:r w:rsidR="00DD450D" w:rsidRPr="00DD450D">
        <w:rPr>
          <w:color w:val="000000"/>
          <w:szCs w:val="28"/>
        </w:rPr>
        <w:t xml:space="preserve">Правительства Ханты-Мансийского автономного округа - Югры от 17 ноября 2017 года N 458-п "О внесении изменений в постановление Правительства Ханты-Мансийского автономного округа - Югры </w:t>
      </w:r>
      <w:r w:rsidR="00DD450D">
        <w:rPr>
          <w:color w:val="000000"/>
          <w:szCs w:val="28"/>
        </w:rPr>
        <w:t>от 9 октября 2013 года N 413-п «</w:t>
      </w:r>
      <w:r w:rsidR="00DD450D" w:rsidRPr="00DD450D">
        <w:rPr>
          <w:color w:val="000000"/>
          <w:szCs w:val="28"/>
        </w:rPr>
        <w:t>О государственной программе Ханты-Мансийского автономного округа - Югры "Развитие образования в Ханты-Мансийском автономном ок</w:t>
      </w:r>
      <w:r w:rsidR="00DD450D">
        <w:rPr>
          <w:color w:val="000000"/>
          <w:szCs w:val="28"/>
        </w:rPr>
        <w:t>руге - Югре на 2016 - 2020 годы</w:t>
      </w:r>
      <w:r w:rsidRPr="00692161">
        <w:rPr>
          <w:color w:val="000000"/>
          <w:szCs w:val="28"/>
        </w:rPr>
        <w:t xml:space="preserve">», целью является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Югры. О поддержке инновационной деятельности и лиц, проявивших </w:t>
      </w:r>
      <w:proofErr w:type="gramStart"/>
      <w:r w:rsidRPr="00692161">
        <w:rPr>
          <w:color w:val="000000"/>
          <w:szCs w:val="28"/>
        </w:rPr>
        <w:t>выдающиеся способности</w:t>
      </w:r>
      <w:proofErr w:type="gramEnd"/>
      <w:r w:rsidRPr="00692161">
        <w:rPr>
          <w:color w:val="000000"/>
          <w:szCs w:val="28"/>
        </w:rPr>
        <w:t xml:space="preserve"> говорится и в законе ХМАО - Югры от 01 июля 2013 г. № 68-ОЗ «Об образовании </w:t>
      </w:r>
      <w:proofErr w:type="spellStart"/>
      <w:r w:rsidRPr="00692161">
        <w:rPr>
          <w:color w:val="000000"/>
          <w:szCs w:val="28"/>
        </w:rPr>
        <w:t>вХанты</w:t>
      </w:r>
      <w:proofErr w:type="spellEnd"/>
      <w:r w:rsidRPr="00692161">
        <w:rPr>
          <w:color w:val="000000"/>
          <w:szCs w:val="28"/>
        </w:rPr>
        <w:t>-Мансийском автономном округе – Югре».</w:t>
      </w:r>
    </w:p>
    <w:p w:rsidR="00692161" w:rsidRPr="00692161" w:rsidRDefault="00692161" w:rsidP="00692161">
      <w:pPr>
        <w:pStyle w:val="a3"/>
        <w:spacing w:before="0" w:beforeAutospacing="0" w:after="0" w:afterAutospacing="0"/>
        <w:ind w:firstLine="993"/>
        <w:jc w:val="both"/>
        <w:rPr>
          <w:rFonts w:ascii="Verdana" w:hAnsi="Verdana"/>
          <w:color w:val="000000"/>
          <w:sz w:val="14"/>
          <w:szCs w:val="16"/>
        </w:rPr>
      </w:pPr>
      <w:r w:rsidRPr="00692161">
        <w:rPr>
          <w:color w:val="000000"/>
          <w:szCs w:val="28"/>
        </w:rPr>
        <w:t xml:space="preserve">Программным документом, определяющим стратегию развития системы образования района, является муниципальная программа «Развитие образования в </w:t>
      </w:r>
      <w:proofErr w:type="spellStart"/>
      <w:r w:rsidRPr="00692161">
        <w:rPr>
          <w:color w:val="000000"/>
          <w:szCs w:val="28"/>
        </w:rPr>
        <w:t>Кондинском</w:t>
      </w:r>
      <w:proofErr w:type="spellEnd"/>
      <w:r w:rsidRPr="00692161">
        <w:rPr>
          <w:color w:val="000000"/>
          <w:szCs w:val="28"/>
        </w:rPr>
        <w:t xml:space="preserve"> районе на </w:t>
      </w:r>
      <w:r w:rsidR="00DD450D" w:rsidRPr="00DD450D">
        <w:rPr>
          <w:color w:val="000000"/>
          <w:szCs w:val="28"/>
        </w:rPr>
        <w:t>2023-2025 годы и на период до 2030 года</w:t>
      </w:r>
      <w:r w:rsidRPr="00692161">
        <w:rPr>
          <w:color w:val="000000"/>
          <w:szCs w:val="28"/>
        </w:rPr>
        <w:t xml:space="preserve">», утвержденная постановлением администрации </w:t>
      </w:r>
      <w:proofErr w:type="spellStart"/>
      <w:r w:rsidRPr="00692161">
        <w:rPr>
          <w:color w:val="000000"/>
          <w:szCs w:val="28"/>
        </w:rPr>
        <w:t>Кондинского</w:t>
      </w:r>
      <w:proofErr w:type="spellEnd"/>
      <w:r w:rsidRPr="00692161">
        <w:rPr>
          <w:color w:val="000000"/>
          <w:szCs w:val="28"/>
        </w:rPr>
        <w:t xml:space="preserve"> района № </w:t>
      </w:r>
      <w:r w:rsidR="00DD450D">
        <w:rPr>
          <w:color w:val="000000"/>
          <w:szCs w:val="28"/>
        </w:rPr>
        <w:t>2041</w:t>
      </w:r>
      <w:r w:rsidRPr="00692161">
        <w:rPr>
          <w:color w:val="000000"/>
          <w:szCs w:val="28"/>
        </w:rPr>
        <w:t xml:space="preserve"> от 3</w:t>
      </w:r>
      <w:r w:rsidR="00DD450D">
        <w:rPr>
          <w:color w:val="000000"/>
          <w:szCs w:val="28"/>
        </w:rPr>
        <w:t>1</w:t>
      </w:r>
      <w:r w:rsidRPr="00692161">
        <w:rPr>
          <w:color w:val="000000"/>
          <w:szCs w:val="28"/>
        </w:rPr>
        <w:t>.</w:t>
      </w:r>
      <w:r w:rsidR="00DD450D">
        <w:rPr>
          <w:color w:val="000000"/>
          <w:szCs w:val="28"/>
        </w:rPr>
        <w:t>08</w:t>
      </w:r>
      <w:r w:rsidRPr="00692161">
        <w:rPr>
          <w:color w:val="000000"/>
          <w:szCs w:val="28"/>
        </w:rPr>
        <w:t>.20</w:t>
      </w:r>
      <w:r w:rsidR="00DD450D">
        <w:rPr>
          <w:color w:val="000000"/>
          <w:szCs w:val="28"/>
        </w:rPr>
        <w:t>22</w:t>
      </w:r>
      <w:r w:rsidRPr="00692161">
        <w:rPr>
          <w:color w:val="000000"/>
          <w:szCs w:val="28"/>
        </w:rPr>
        <w:t>. Данный документ отражает основные тенденции и направления образовательной политики федерального, регионального и муниципального уровней в сфере образования.</w:t>
      </w:r>
    </w:p>
    <w:p w:rsidR="00692161" w:rsidRPr="00692161" w:rsidRDefault="00692161" w:rsidP="00692161">
      <w:pPr>
        <w:pStyle w:val="a3"/>
        <w:spacing w:before="0" w:beforeAutospacing="0" w:after="0" w:afterAutospacing="0"/>
        <w:ind w:firstLine="993"/>
        <w:jc w:val="both"/>
        <w:rPr>
          <w:rFonts w:ascii="Verdana" w:hAnsi="Verdana"/>
          <w:color w:val="000000"/>
          <w:sz w:val="14"/>
          <w:szCs w:val="16"/>
        </w:rPr>
      </w:pPr>
      <w:r w:rsidRPr="00692161">
        <w:rPr>
          <w:color w:val="000000"/>
          <w:szCs w:val="28"/>
        </w:rPr>
        <w:t xml:space="preserve">В соответствии с выше перечисленными ориентирами, моя инициатива как </w:t>
      </w:r>
      <w:r>
        <w:rPr>
          <w:color w:val="000000"/>
          <w:szCs w:val="28"/>
        </w:rPr>
        <w:t xml:space="preserve">старшего </w:t>
      </w:r>
      <w:r w:rsidRPr="00692161">
        <w:rPr>
          <w:color w:val="000000"/>
          <w:szCs w:val="28"/>
        </w:rPr>
        <w:t xml:space="preserve">воспитателя дошкольного учреждения, филигранно планировать выстраивать и осуществлять свою ежедневную деятельность по взаимодействию с </w:t>
      </w:r>
      <w:r>
        <w:rPr>
          <w:color w:val="000000"/>
          <w:szCs w:val="28"/>
        </w:rPr>
        <w:t xml:space="preserve">воспитателями </w:t>
      </w:r>
      <w:r w:rsidRPr="00692161">
        <w:rPr>
          <w:color w:val="000000"/>
          <w:szCs w:val="28"/>
        </w:rPr>
        <w:t>воспитанниками и их родителями, работу по саморазвитию и самообразованию, потому что именно в дошкольном возрасте закладываются основы компетентности (социальной зрелости) ребёнка, определяются траектории развития и успешной адаптации в меняющемся социуме.</w:t>
      </w:r>
    </w:p>
    <w:p w:rsidR="007A110B" w:rsidRPr="00692161" w:rsidRDefault="007A110B" w:rsidP="00692161"/>
    <w:sectPr w:rsidR="007A110B" w:rsidRPr="00692161" w:rsidSect="007A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9F"/>
    <w:rsid w:val="00370E02"/>
    <w:rsid w:val="00384371"/>
    <w:rsid w:val="00692161"/>
    <w:rsid w:val="007A110B"/>
    <w:rsid w:val="0085219F"/>
    <w:rsid w:val="00D34FC9"/>
    <w:rsid w:val="00D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2E35B-E4A3-4998-9534-A6F589C6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</cp:revision>
  <dcterms:created xsi:type="dcterms:W3CDTF">2022-11-03T09:39:00Z</dcterms:created>
  <dcterms:modified xsi:type="dcterms:W3CDTF">2022-11-03T09:39:00Z</dcterms:modified>
</cp:coreProperties>
</file>